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13" w:rsidRPr="003E3740" w:rsidRDefault="001C1713" w:rsidP="001C17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Regulamin Rekrutacji</w:t>
      </w:r>
    </w:p>
    <w:p w:rsidR="001C1713" w:rsidRPr="003E3740" w:rsidRDefault="001C1713" w:rsidP="001C17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I Liceum Ogólnokształcącego</w:t>
      </w:r>
      <w:r w:rsidR="00EE20DE"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z Oddziała</w:t>
      </w:r>
      <w:r w:rsidR="003E3740"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mi </w:t>
      </w:r>
      <w:r w:rsidR="00EE20DE"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Dwujęzycznymi</w:t>
      </w:r>
    </w:p>
    <w:p w:rsidR="001C1713" w:rsidRPr="003E3740" w:rsidRDefault="003E3740" w:rsidP="001C17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im. Hieronima </w:t>
      </w:r>
      <w:proofErr w:type="spellStart"/>
      <w:r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Derdowskiego</w:t>
      </w:r>
      <w:proofErr w:type="spellEnd"/>
      <w:r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1C1713" w:rsidRPr="003E37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 Kartuzach</w:t>
      </w:r>
    </w:p>
    <w:p w:rsidR="001C1713" w:rsidRPr="003E3740" w:rsidRDefault="00A207C7" w:rsidP="003E3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na rok szkolny 2022/2023</w:t>
      </w:r>
    </w:p>
    <w:p w:rsidR="001D61E0" w:rsidRDefault="001D61E0" w:rsidP="003E3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713" w:rsidRPr="001C1713" w:rsidRDefault="001C1713" w:rsidP="003E3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1713" w:rsidRPr="003E3740" w:rsidRDefault="001C1713" w:rsidP="003E374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74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  <w:r w:rsidR="00EE20DE" w:rsidRPr="003E3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713" w:rsidRPr="00156070" w:rsidRDefault="00156070" w:rsidP="0015607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070">
        <w:rPr>
          <w:rFonts w:ascii="Times New Roman" w:hAnsi="Times New Roman" w:cs="Times New Roman"/>
          <w:sz w:val="24"/>
          <w:szCs w:val="24"/>
        </w:rPr>
        <w:t xml:space="preserve">Ustawa z dnia 14 grudnia 2016 r. Prawo oświatowe (Dz. U. z 2019 r. poz. 1148 </w:t>
      </w:r>
      <w:r>
        <w:rPr>
          <w:rFonts w:ascii="Times New Roman" w:hAnsi="Times New Roman" w:cs="Times New Roman"/>
          <w:sz w:val="24"/>
          <w:szCs w:val="24"/>
        </w:rPr>
        <w:br/>
      </w:r>
      <w:r w:rsidRPr="0015607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1560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56070">
        <w:rPr>
          <w:rFonts w:ascii="Times New Roman" w:hAnsi="Times New Roman" w:cs="Times New Roman"/>
          <w:sz w:val="24"/>
          <w:szCs w:val="24"/>
        </w:rPr>
        <w:t>. zm.)</w:t>
      </w:r>
    </w:p>
    <w:p w:rsidR="00376726" w:rsidRPr="00156070" w:rsidRDefault="00156070" w:rsidP="00397F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070">
        <w:rPr>
          <w:rFonts w:ascii="Times New Roman" w:hAnsi="Times New Roman" w:cs="Times New Roman"/>
          <w:sz w:val="24"/>
          <w:szCs w:val="24"/>
        </w:rPr>
        <w:t xml:space="preserve">Rozporządzenie Ministra Edukacji Narodowej  z dnia 21 sierpnia 2019 r. w sprawie przeprowadzania postępowania rekrutacyjnego oraz postępowania uzupełniającego </w:t>
      </w:r>
      <w:r w:rsidR="00397F59">
        <w:rPr>
          <w:rFonts w:ascii="Times New Roman" w:hAnsi="Times New Roman" w:cs="Times New Roman"/>
          <w:sz w:val="24"/>
          <w:szCs w:val="24"/>
        </w:rPr>
        <w:br/>
      </w:r>
      <w:r w:rsidRPr="00156070">
        <w:rPr>
          <w:rFonts w:ascii="Times New Roman" w:hAnsi="Times New Roman" w:cs="Times New Roman"/>
          <w:sz w:val="24"/>
          <w:szCs w:val="24"/>
        </w:rPr>
        <w:t>do publicznych przedszkoli, szkół, placówek i centrów (</w:t>
      </w:r>
      <w:proofErr w:type="spellStart"/>
      <w:r w:rsidRPr="0015607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56070">
        <w:rPr>
          <w:rFonts w:ascii="Times New Roman" w:hAnsi="Times New Roman" w:cs="Times New Roman"/>
          <w:sz w:val="24"/>
          <w:szCs w:val="24"/>
        </w:rPr>
        <w:t>. z 2019 r. poz. 1737).</w:t>
      </w:r>
    </w:p>
    <w:p w:rsidR="00FA4551" w:rsidRPr="00237601" w:rsidRDefault="00FA4551" w:rsidP="003E374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551">
        <w:rPr>
          <w:rFonts w:ascii="Times New Roman" w:hAnsi="Times New Roman" w:cs="Times New Roman"/>
          <w:sz w:val="24"/>
          <w:szCs w:val="24"/>
        </w:rPr>
        <w:t>Rozporządzenie Ministra Edukacji Narodowej z dnia 12 sierpnia 2020 r. zmieniające rozporządzenie w sprawie szczególnych rozwiązań w okresie czasowego ograniczenia funkcjonowania jednostek systemu oświaty w związku z zapobieganiem, przeciwdziałaniem i zwalczaniem COVID-19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2020 r. poz.1394.</w:t>
      </w:r>
    </w:p>
    <w:p w:rsidR="00237601" w:rsidRPr="00237601" w:rsidRDefault="00237601" w:rsidP="00237601">
      <w:pPr>
        <w:pStyle w:val="NormalnyWeb"/>
        <w:numPr>
          <w:ilvl w:val="0"/>
          <w:numId w:val="1"/>
        </w:numPr>
        <w:jc w:val="both"/>
        <w:rPr>
          <w:b/>
        </w:rPr>
      </w:pPr>
      <w:r w:rsidRPr="00237601">
        <w:rPr>
          <w:rStyle w:val="Pogrubienie"/>
          <w:b w:val="0"/>
        </w:rPr>
        <w:t xml:space="preserve">Zarządzenie Nr 10/2022 </w:t>
      </w:r>
      <w:r w:rsidRPr="00237601">
        <w:rPr>
          <w:b/>
          <w:bCs/>
        </w:rPr>
        <w:t>Pomorskiego</w:t>
      </w:r>
      <w:r w:rsidRPr="00237601">
        <w:rPr>
          <w:rStyle w:val="Pogrubienie"/>
          <w:b w:val="0"/>
        </w:rPr>
        <w:t xml:space="preserve"> Kuratora Oświaty</w:t>
      </w:r>
      <w:r w:rsidRPr="00237601">
        <w:rPr>
          <w:b/>
          <w:bCs/>
        </w:rPr>
        <w:t xml:space="preserve"> </w:t>
      </w:r>
      <w:r w:rsidRPr="00237601">
        <w:rPr>
          <w:rStyle w:val="Pogrubienie"/>
          <w:b w:val="0"/>
        </w:rPr>
        <w:t>z dnia 28 stycznia 2022 roku</w:t>
      </w:r>
      <w:r w:rsidRPr="00237601">
        <w:rPr>
          <w:b/>
        </w:rPr>
        <w:t xml:space="preserve"> </w:t>
      </w:r>
      <w:r w:rsidRPr="00237601">
        <w:rPr>
          <w:rStyle w:val="Pogrubienie"/>
          <w:b w:val="0"/>
        </w:rPr>
        <w:t>w sprawie określenia terminów przeprowadzenia postępowania rekrutacyjnego</w:t>
      </w:r>
      <w:r w:rsidRPr="00237601">
        <w:rPr>
          <w:b/>
        </w:rPr>
        <w:t xml:space="preserve"> </w:t>
      </w:r>
      <w:r>
        <w:rPr>
          <w:b/>
        </w:rPr>
        <w:br/>
      </w:r>
      <w:r w:rsidRPr="00237601">
        <w:rPr>
          <w:rStyle w:val="Pogrubienie"/>
          <w:b w:val="0"/>
        </w:rPr>
        <w:t xml:space="preserve">i postępowania uzupełniającego, w tym terminów składania dokumentów do publicznych szkół podstawowych dla dorosłych, klas I publicznych szkół ponadpodstawowych, klas wstępnych, o których mowa w art. 25 ust. 3 ustawy Prawo Oświatowe, i na semestr pierwszy klas I publicznych branżowych szkół II stopnia </w:t>
      </w:r>
      <w:r>
        <w:rPr>
          <w:rStyle w:val="Pogrubienie"/>
          <w:b w:val="0"/>
        </w:rPr>
        <w:br/>
      </w:r>
      <w:r w:rsidRPr="00237601">
        <w:rPr>
          <w:rStyle w:val="Pogrubienie"/>
          <w:b w:val="0"/>
        </w:rPr>
        <w:t>i publicznych szkół policealnych w województwie pomorskim na rok szkolny 2022/2023</w:t>
      </w:r>
    </w:p>
    <w:p w:rsidR="001D61E0" w:rsidRDefault="001D61E0" w:rsidP="00FA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1713" w:rsidRPr="001C1713" w:rsidRDefault="001C1713" w:rsidP="003E3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77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</w:t>
      </w:r>
      <w:r w:rsidR="0037717D" w:rsidRPr="00377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</w:t>
      </w:r>
      <w:r w:rsidRPr="00377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519DC" w:rsidRPr="00377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Przyjmowanie dokumentów od kandydatów</w:t>
      </w:r>
    </w:p>
    <w:p w:rsidR="001C1713" w:rsidRPr="001C1713" w:rsidRDefault="001C1713" w:rsidP="003E37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do I Liceum Ogólnokształcącego odbędzie się elektronicznie poprzez stronę: https://nabor-pomorze.edu.com.pl.</w:t>
      </w:r>
    </w:p>
    <w:p w:rsidR="006519DC" w:rsidRPr="00A80C57" w:rsidRDefault="00A03CBE" w:rsidP="003D34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="006519DC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A207C7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6519DC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6519DC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65F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519DC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andy</w:t>
      </w:r>
      <w:r w:rsidR="00646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daci </w:t>
      </w:r>
      <w:r w:rsidR="006519DC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wybierają na stronie internetowej Systemu Elektronicznego Naboru szkoły i klasy, do których chcą być przyjęci:</w:t>
      </w:r>
    </w:p>
    <w:p w:rsidR="0037717D" w:rsidRPr="00A80C57" w:rsidRDefault="006519DC" w:rsidP="003D34EB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może wybrać maksymalnie trzy szkoły,</w:t>
      </w:r>
    </w:p>
    <w:p w:rsidR="0037717D" w:rsidRPr="00A80C57" w:rsidRDefault="006519DC" w:rsidP="003D34EB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</w:t>
      </w:r>
      <w:r w:rsidR="00646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wybrać dowolną liczbę oddziałów</w:t>
      </w:r>
      <w:r w:rsidR="00A65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każdej z wybranych 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szkół,</w:t>
      </w:r>
    </w:p>
    <w:p w:rsidR="00CF6DA5" w:rsidRPr="00A80C57" w:rsidRDefault="006519DC" w:rsidP="003D34EB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ustala </w:t>
      </w:r>
      <w:r w:rsidR="00333FDD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kolejność wybranych klas, zgodnie z rozszerzeniami przedmiotów</w:t>
      </w:r>
      <w:r w:rsidR="001D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34EB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nauczanymi językami obcymi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. Są to tzw. preferencje kan</w:t>
      </w:r>
      <w:r w:rsidR="00A65EE5">
        <w:rPr>
          <w:rFonts w:ascii="Times New Roman" w:eastAsia="Times New Roman" w:hAnsi="Times New Roman" w:cs="Times New Roman"/>
          <w:sz w:val="24"/>
          <w:szCs w:val="24"/>
          <w:lang w:eastAsia="pl-PL"/>
        </w:rPr>
        <w:t>dydata. Szkoła, prowadząca oddział wybrany jako pierwszy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traktowana jako szkoła pierwszego wyboru. </w:t>
      </w:r>
    </w:p>
    <w:p w:rsidR="00CF6DA5" w:rsidRPr="00A80C57" w:rsidRDefault="00CF6DA5" w:rsidP="003D34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systemie rekrutacji elektronicznej kandydat posługuje się kopią</w:t>
      </w:r>
      <w:r w:rsidR="00D8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świadectwa ukończenia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kopią zaświadczenia o szczegółowych</w:t>
      </w:r>
      <w:r w:rsidR="00D8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wynikach egzaminu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>ósmoklasisty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opatrzonymi numerem "1". Na życzenie ucznia lub jego rodzica (prawn</w:t>
      </w:r>
      <w:r w:rsidR="00F96004">
        <w:rPr>
          <w:rFonts w:ascii="Times New Roman" w:eastAsia="Times New Roman" w:hAnsi="Times New Roman" w:cs="Times New Roman"/>
          <w:sz w:val="24"/>
          <w:szCs w:val="24"/>
          <w:lang w:eastAsia="pl-PL"/>
        </w:rPr>
        <w:t>ego opiekuna) dyrektor szkoły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wydać poz</w:t>
      </w:r>
      <w:r w:rsidR="003D34EB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ostałe kopie obu ww. dokumentów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wykorzystane w rekrutacji poza systemem elektronicznym.</w:t>
      </w:r>
    </w:p>
    <w:p w:rsidR="00CF6DA5" w:rsidRPr="00A80C57" w:rsidRDefault="00CF6DA5" w:rsidP="003D34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Po wyborze szkół K</w:t>
      </w:r>
      <w:r w:rsidR="001D5D12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 ubiegający się o przyję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 do szkół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ponadpodstawowych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, biorących udział w elektronicznym naborze, składają w terminie rekrutacji w pierwszej z wybranych szkół:</w:t>
      </w:r>
    </w:p>
    <w:p w:rsidR="003D34EB" w:rsidRPr="00A80C57" w:rsidRDefault="00CF6DA5" w:rsidP="003D34E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do szkoły wydrukowany z Systemu Elektroniczn</w:t>
      </w:r>
      <w:r w:rsidR="00A65EE5">
        <w:rPr>
          <w:rFonts w:ascii="Times New Roman" w:eastAsia="Times New Roman" w:hAnsi="Times New Roman" w:cs="Times New Roman"/>
          <w:sz w:val="24"/>
          <w:szCs w:val="24"/>
          <w:lang w:eastAsia="pl-PL"/>
        </w:rPr>
        <w:t>ego Naboru podpisany przez co najmniej jednego rodzica/prawnego opiekuna</w:t>
      </w:r>
      <w:r w:rsidR="00811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aplikacji naboru istnieje możliwość elektronicznego złożenia wniosku za </w:t>
      </w:r>
      <w:r w:rsidR="00FA455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Profilu Zaufanego.</w:t>
      </w:r>
    </w:p>
    <w:p w:rsidR="003D34EB" w:rsidRPr="00A80C57" w:rsidRDefault="00CF6DA5" w:rsidP="003D34E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 kopię</w:t>
      </w:r>
      <w:r w:rsidR="00D8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świadectwa ukończenia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D34EB" w:rsidRPr="00A80C57" w:rsidRDefault="00CF6DA5" w:rsidP="003D34E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poświadczoną kopię zaświadczenia o </w:t>
      </w:r>
      <w:r w:rsidR="00D83E0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wynikach egzaminu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ósmoklasisty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D34EB" w:rsidRPr="00A80C57" w:rsidRDefault="00CF6DA5" w:rsidP="003D34E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 uzyskaniu tytułu laureata lub finalisty olimpiad lub konkursów, o których mowa w § 2 ust 2, </w:t>
      </w:r>
      <w:proofErr w:type="spellStart"/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3;</w:t>
      </w:r>
    </w:p>
    <w:p w:rsidR="003D34EB" w:rsidRPr="00A80C57" w:rsidRDefault="00CF6DA5" w:rsidP="003D34E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wydaną przez publiczną poradnię psychologiczno-pedagogiczną,</w:t>
      </w:r>
      <w:r w:rsidR="003D34EB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pub</w:t>
      </w:r>
      <w:r w:rsidR="00811DC9">
        <w:rPr>
          <w:rFonts w:ascii="Times New Roman" w:eastAsia="Times New Roman" w:hAnsi="Times New Roman" w:cs="Times New Roman"/>
          <w:sz w:val="24"/>
          <w:szCs w:val="24"/>
          <w:lang w:eastAsia="pl-PL"/>
        </w:rPr>
        <w:t>liczną poradnię specjalistyczną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sprawie pierwszeństwa w przyjęciu </w:t>
      </w:r>
      <w:r w:rsidR="00811DC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z problemami zdrowotnymi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F6DA5" w:rsidRPr="00A80C57" w:rsidRDefault="00CF6DA5" w:rsidP="003D34E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spełnienie kryteriów,</w:t>
      </w:r>
      <w:r w:rsidR="003D34EB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D34EB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</w:t>
      </w:r>
      <w:r w:rsidR="003D34EB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ust 5</w:t>
      </w:r>
      <w:r w:rsidR="003D34EB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( jeśli komisja rekrutacyjna ma wziąć pod uwagę spełnianie danego kryterium).</w:t>
      </w:r>
    </w:p>
    <w:p w:rsidR="0051212A" w:rsidRPr="00A80C57" w:rsidRDefault="0051212A" w:rsidP="003D34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</w:t>
      </w:r>
      <w:r w:rsidR="00D8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świadectwa ukończenia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oryginałem zaświadczenia o szczegółowych</w:t>
      </w:r>
      <w:r w:rsidR="00D8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wynikach egzaminu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>ósmoklasisty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złożyć w wybranej szkole, w której uczeń potwierdza wolę podjęcia nauki. </w:t>
      </w:r>
    </w:p>
    <w:p w:rsidR="0051212A" w:rsidRPr="00A80C57" w:rsidRDefault="0051212A" w:rsidP="003E37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Do oryginałów dokumentów należy dołączyć:</w:t>
      </w:r>
    </w:p>
    <w:p w:rsidR="00A80C57" w:rsidRPr="00A80C57" w:rsidRDefault="0051212A" w:rsidP="00A80C57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dwie fotografie,</w:t>
      </w:r>
      <w:r w:rsidR="00A80C57"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61E0" w:rsidRPr="001D61E0" w:rsidRDefault="00A80C57" w:rsidP="001D61E0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</w:t>
      </w:r>
      <w:r w:rsidR="0087249B">
        <w:rPr>
          <w:rFonts w:ascii="Times New Roman" w:eastAsia="Times New Roman" w:hAnsi="Times New Roman" w:cs="Times New Roman"/>
          <w:sz w:val="24"/>
          <w:szCs w:val="24"/>
          <w:lang w:eastAsia="pl-PL"/>
        </w:rPr>
        <w:t>riusz osobowy</w:t>
      </w:r>
      <w:r w:rsidRP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/można odebrać w sekretariacie szkoły lub pobrać ze   strony internetowej </w:t>
      </w:r>
      <w:hyperlink r:id="rId6" w:history="1">
        <w:r w:rsidRPr="00A80C5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www.zso-kartuzy.edu.pl,/</w:t>
        </w:r>
      </w:hyperlink>
      <w:r w:rsidR="0087249B">
        <w:rPr>
          <w:rFonts w:ascii="Times New Roman" w:hAnsi="Times New Roman" w:cs="Times New Roman"/>
          <w:sz w:val="24"/>
          <w:szCs w:val="24"/>
        </w:rPr>
        <w:t>.</w:t>
      </w:r>
    </w:p>
    <w:p w:rsidR="001D61E0" w:rsidRDefault="001D61E0" w:rsidP="003E3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1713" w:rsidRPr="001C1713" w:rsidRDefault="003D34EB" w:rsidP="003E3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4E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121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kwalifikacyjne</w:t>
      </w:r>
    </w:p>
    <w:p w:rsidR="001C1713" w:rsidRPr="0051212A" w:rsidRDefault="0051212A" w:rsidP="00A80C57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przyjęcia </w:t>
      </w:r>
      <w:r w:rsidR="001C1713" w:rsidRPr="0051212A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</w:t>
      </w:r>
      <w:r w:rsidR="00D8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pierwszej szkoły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ukończenie</w:t>
      </w:r>
      <w:r w:rsidR="00D8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="001C1713" w:rsidRPr="005121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1713" w:rsidRPr="001C1713" w:rsidRDefault="001C1713" w:rsidP="00A80C5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przyjęciu </w:t>
      </w:r>
      <w:r w:rsidR="0051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 pierwszej </w:t>
      </w:r>
      <w:r w:rsidR="003C4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liceum ogólnokształcącego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łączna liczba punktów uzyskanych w wyniku:</w:t>
      </w:r>
    </w:p>
    <w:p w:rsidR="00AC12EE" w:rsidRPr="00AC12EE" w:rsidRDefault="00A65EE5" w:rsidP="00A80C57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egzaminu </w:t>
      </w:r>
      <w:r w:rsidR="00472FBD">
        <w:rPr>
          <w:rFonts w:ascii="Times New Roman" w:eastAsia="Times New Roman" w:hAnsi="Times New Roman" w:cs="Times New Roman"/>
          <w:sz w:val="24"/>
          <w:szCs w:val="24"/>
          <w:lang w:eastAsia="pl-PL"/>
        </w:rPr>
        <w:t>ósmoklasisty</w:t>
      </w:r>
      <w:r w:rsidR="001C1713"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1713"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proofErr w:type="spellStart"/>
      <w:r w:rsidR="001C1713"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max</w:t>
      </w:r>
      <w:proofErr w:type="spellEnd"/>
      <w:r w:rsidR="001C1713"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100 </w:t>
      </w:r>
      <w:proofErr w:type="spellStart"/>
      <w:r w:rsidR="001C1713"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="001C1713"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AC12EE" w:rsidRDefault="00AC12EE" w:rsidP="00AC12E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uzyskane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wyniku </w:t>
      </w:r>
      <w:r w:rsidRPr="00C17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egzaminu ósmoklasisty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 w zaświadczeniu o szczegółowych wynikach egzaminu wyrażone w skali procentowej dla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dań z zakresu: język polski i  matematyka</w:t>
      </w:r>
      <w:r w:rsidRPr="00AC1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przelicza się na punkty według zasady: wynik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 z danego przedmiotu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mnożony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obcego nowożytnego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przelicza się na punkty według zasady: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procentowy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mnożony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0,3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:rsidR="00AC12EE" w:rsidRDefault="00AC12EE" w:rsidP="00AC12EE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713" w:rsidRPr="001C1713" w:rsidRDefault="001C1713" w:rsidP="00A80C57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przeliczenia ocen na </w:t>
      </w:r>
      <w:r w:rsidR="008B0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świadectwie ukończenia </w:t>
      </w:r>
      <w:r w:rsidR="00AC12E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</w:t>
      </w:r>
      <w:r w:rsidR="00C174F7">
        <w:rPr>
          <w:rFonts w:ascii="Times New Roman" w:eastAsia="Times New Roman" w:hAnsi="Times New Roman" w:cs="Times New Roman"/>
          <w:sz w:val="24"/>
          <w:szCs w:val="24"/>
          <w:lang w:eastAsia="pl-PL"/>
        </w:rPr>
        <w:t>wej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przedmiotów ( </w:t>
      </w:r>
      <w:proofErr w:type="spellStart"/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max</w:t>
      </w:r>
      <w:proofErr w:type="spellEnd"/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72 </w:t>
      </w:r>
      <w:proofErr w:type="spellStart"/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1C1713" w:rsidRPr="001C1713" w:rsidRDefault="001C1713" w:rsidP="001D61E0">
      <w:pPr>
        <w:spacing w:before="100" w:beforeAutospacing="1" w:after="100" w:afterAutospacing="1" w:line="240" w:lineRule="auto"/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języka polskiego</w:t>
      </w:r>
    </w:p>
    <w:p w:rsidR="001C1713" w:rsidRDefault="001C1713" w:rsidP="001D61E0">
      <w:pPr>
        <w:spacing w:before="100" w:beforeAutospacing="1" w:after="100" w:afterAutospacing="1" w:line="240" w:lineRule="auto"/>
        <w:ind w:left="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matematyki</w:t>
      </w:r>
    </w:p>
    <w:p w:rsidR="00A65EE5" w:rsidRPr="001C1713" w:rsidRDefault="00A65EE5" w:rsidP="001D61E0">
      <w:pPr>
        <w:spacing w:before="100" w:beforeAutospacing="1" w:after="100" w:afterAutospacing="1" w:line="240" w:lineRule="auto"/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języka angielskiego</w:t>
      </w:r>
    </w:p>
    <w:p w:rsidR="001C1713" w:rsidRDefault="00A65EE5" w:rsidP="001D61E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jednego przedmiotu wybranego</w:t>
      </w:r>
      <w:r w:rsidR="001C1713"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I LO w Kartuzach w odniesieniu do poszczególnych rodzajów klas</w:t>
      </w:r>
      <w:r w:rsidR="004E6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42AD7" w:rsidRDefault="00A65EE5" w:rsidP="001D61E0">
      <w:pPr>
        <w:spacing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„a” –</w:t>
      </w:r>
      <w:r w:rsidR="00442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historia</w:t>
      </w:r>
    </w:p>
    <w:p w:rsidR="00442AD7" w:rsidRDefault="00A65EE5" w:rsidP="001D61E0">
      <w:pPr>
        <w:spacing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„b” – </w:t>
      </w:r>
      <w:r w:rsidR="00442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geografia</w:t>
      </w:r>
    </w:p>
    <w:p w:rsidR="00442AD7" w:rsidRDefault="00A65EE5" w:rsidP="001D61E0">
      <w:pPr>
        <w:spacing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„c”- </w:t>
      </w:r>
      <w:r w:rsidR="00442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informatyka</w:t>
      </w:r>
    </w:p>
    <w:p w:rsidR="00442AD7" w:rsidRDefault="00A207C7" w:rsidP="001D61E0">
      <w:pPr>
        <w:spacing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„d” – fizyka</w:t>
      </w:r>
    </w:p>
    <w:p w:rsidR="00442AD7" w:rsidRDefault="00442AD7" w:rsidP="001D61E0">
      <w:pPr>
        <w:spacing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„e” </w:t>
      </w:r>
      <w:r w:rsidR="0043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E57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geografia</w:t>
      </w:r>
    </w:p>
    <w:p w:rsidR="00433021" w:rsidRDefault="00A65EE5" w:rsidP="001D61E0">
      <w:pPr>
        <w:spacing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„f” – </w:t>
      </w:r>
      <w:r w:rsidR="00433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geografia</w:t>
      </w:r>
    </w:p>
    <w:p w:rsidR="00442AD7" w:rsidRDefault="00A65EE5" w:rsidP="001D61E0">
      <w:pPr>
        <w:spacing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</w:t>
      </w:r>
      <w:r w:rsidR="00A20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 „g” – biologia lub chemia (ocena wyższa)</w:t>
      </w:r>
    </w:p>
    <w:p w:rsidR="00A207C7" w:rsidRPr="00433021" w:rsidRDefault="00A207C7" w:rsidP="001D61E0">
      <w:pPr>
        <w:spacing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"h" - historia</w:t>
      </w:r>
    </w:p>
    <w:p w:rsidR="004E6805" w:rsidRPr="004E6805" w:rsidRDefault="004E6805" w:rsidP="003E3740">
      <w:pPr>
        <w:pStyle w:val="Akapitzlist"/>
        <w:tabs>
          <w:tab w:val="left" w:pos="1134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4E68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przeliczania na punkty ocen z 4 przedmiotów:</w:t>
      </w:r>
    </w:p>
    <w:p w:rsidR="004E6805" w:rsidRPr="001C1713" w:rsidRDefault="004E6805" w:rsidP="003E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celujący - </w:t>
      </w:r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</w:p>
    <w:p w:rsidR="004E6805" w:rsidRPr="001C1713" w:rsidRDefault="004E6805" w:rsidP="003E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dobry – </w:t>
      </w:r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</w:p>
    <w:p w:rsidR="004E6805" w:rsidRPr="001C1713" w:rsidRDefault="004E6805" w:rsidP="003E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 - </w:t>
      </w:r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</w:p>
    <w:p w:rsidR="004E6805" w:rsidRPr="001C1713" w:rsidRDefault="004E6805" w:rsidP="003E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dostateczny - 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 </w:t>
      </w:r>
      <w:proofErr w:type="spellStart"/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</w:p>
    <w:p w:rsidR="004E6805" w:rsidRDefault="004E6805" w:rsidP="003E3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dopuszczający - 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</w:t>
      </w:r>
      <w:proofErr w:type="spellStart"/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</w:p>
    <w:p w:rsidR="001C1713" w:rsidRPr="001C1713" w:rsidRDefault="001C1713" w:rsidP="003E3740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osiągnięć ucznia wymienionych na świadectwie ukończenia </w:t>
      </w:r>
      <w:r w:rsidR="00273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proofErr w:type="spellStart"/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max</w:t>
      </w:r>
      <w:proofErr w:type="spellEnd"/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28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4E6805" w:rsidRPr="004E6805" w:rsidRDefault="004E6805" w:rsidP="003E374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4E6805" w:rsidRPr="004E6805" w:rsidRDefault="004E6805" w:rsidP="003E374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A47C54" w:rsidRPr="00A47C54" w:rsidRDefault="001C1713" w:rsidP="00A80C57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273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świadectwo ukończenia szkoły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wyróżnieniem przyznaje się </w:t>
      </w:r>
      <w:r w:rsid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D6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punktów.</w:t>
      </w:r>
    </w:p>
    <w:p w:rsidR="001C1713" w:rsidRPr="00A47C54" w:rsidRDefault="001C1713" w:rsidP="00A80C57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w zawodach wiedzy będących konkursem o zasięgu </w:t>
      </w:r>
      <w:proofErr w:type="spellStart"/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organizowanym przez kuratorów oświaty na podstawie zawartych porozumień:</w:t>
      </w:r>
    </w:p>
    <w:p w:rsidR="00A47C54" w:rsidRDefault="001C1713" w:rsidP="00A80C57">
      <w:pPr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laureata konkursu tematycz</w:t>
      </w:r>
      <w:r w:rsid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lub interdyscyplinarnego </w:t>
      </w:r>
      <w:r w:rsid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punktów</w:t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C1713" w:rsidRPr="00A47C54" w:rsidRDefault="001C1713" w:rsidP="00A80C57">
      <w:pPr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tematycznego lub interdysc</w:t>
      </w:r>
      <w:r w:rsid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yplinarnego </w:t>
      </w:r>
      <w:r w:rsid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 </w:t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punktów</w:t>
      </w:r>
    </w:p>
    <w:p w:rsidR="00A47C54" w:rsidRPr="00A47C54" w:rsidRDefault="00A47C54" w:rsidP="00A80C57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A47C54" w:rsidRPr="00A47C54" w:rsidRDefault="00A47C54" w:rsidP="00A80C57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A47C54" w:rsidRPr="00A47C54" w:rsidRDefault="00A47C54" w:rsidP="00A80C57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A47C54" w:rsidRPr="00A47C54" w:rsidRDefault="00A47C54" w:rsidP="00A80C57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C1713" w:rsidRPr="00756F23" w:rsidRDefault="001C1713" w:rsidP="00A80C57">
      <w:pPr>
        <w:pStyle w:val="Akapitzlist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F2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w zawodach wiedzy, będących konkursem o zasięgu wojewódzkim organizowanym przez kuratora oświaty:</w:t>
      </w:r>
    </w:p>
    <w:p w:rsidR="00A47C54" w:rsidRDefault="001C1713" w:rsidP="00A80C57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lub więcej tytułów finalisty konkursu przedmiotowego </w:t>
      </w:r>
      <w:r w:rsid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punktów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7C54" w:rsidRDefault="001C1713" w:rsidP="00A80C57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lub więcej tytułów laureata konkursu tematycznego lub interdyscyplinarnego – 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punktów,</w:t>
      </w:r>
    </w:p>
    <w:p w:rsidR="00A47C54" w:rsidRDefault="001C1713" w:rsidP="00A80C57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lub więcej tytułów finalisty konkursu tematycznego lub interdyscyplinarnego – 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punktów,</w:t>
      </w:r>
    </w:p>
    <w:p w:rsidR="00A47C54" w:rsidRDefault="001C1713" w:rsidP="00A80C57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konkursu przedmiotowego – 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punktów</w:t>
      </w:r>
    </w:p>
    <w:p w:rsidR="00A47C54" w:rsidRDefault="001C1713" w:rsidP="00A80C57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laureata konkursu tematycznego lub interdyscyplinarnego </w:t>
      </w:r>
      <w:r w:rsid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punktów</w:t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C1713" w:rsidRPr="00A47C54" w:rsidRDefault="001C1713" w:rsidP="00A80C57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konkursu tematycznego lub interdyscyplinarnego </w:t>
      </w:r>
      <w:r w:rsidR="00A80C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punkty</w:t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1713" w:rsidRPr="001C1713" w:rsidRDefault="001C1713" w:rsidP="00236E6E">
      <w:pPr>
        <w:pStyle w:val="Akapitzlist"/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wysokiego miejsca w zawodach wiedzy innych niż wymienione</w:t>
      </w:r>
      <w:r w:rsid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7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– c)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artystycznych lub sportowych organizowanych przez kuratora oświaty lub inne podmioty działające na terenie szkoły, </w:t>
      </w:r>
      <w:r w:rsid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szczeblu:</w:t>
      </w:r>
    </w:p>
    <w:p w:rsidR="00A47C54" w:rsidRDefault="001C1713" w:rsidP="00A80C57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międzynarodowym – przyznaje się 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punkty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7C54" w:rsidRDefault="001C1713" w:rsidP="00A80C57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krajowym – przyznaje się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punkty</w:t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7C54" w:rsidRDefault="001C1713" w:rsidP="00A80C57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wojewódzkim – 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punkty</w:t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C1713" w:rsidRPr="00A47C54" w:rsidRDefault="001C1713" w:rsidP="00A80C57">
      <w:pPr>
        <w:numPr>
          <w:ilvl w:val="2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powiatowym – przyznaje się </w:t>
      </w:r>
      <w:r w:rsidRPr="00A47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punkt</w:t>
      </w:r>
      <w:r w:rsidRPr="00A47C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1713" w:rsidRDefault="001C1713" w:rsidP="00A80C5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kandydat ma więcej niż jedno szczególne osiągnięcie</w:t>
      </w:r>
      <w:r w:rsidR="0074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takich samych zawodów wiedzy, artystycznych i sportowych, na tym samym szczeblu oraz </w:t>
      </w:r>
      <w:r w:rsidR="00367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40D4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samego zakresu</w:t>
      </w:r>
      <w:r w:rsidR="00DF3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wymienione na </w:t>
      </w:r>
      <w:r w:rsidR="00273AD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świadectwie ukończenia szkoły podstawowej</w:t>
      </w:r>
      <w:r w:rsidR="0009261B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przyznaje się</w:t>
      </w:r>
      <w:r w:rsidR="00DF3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jednorazowo punkty za najwyższe osiągnięcie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5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ucznia w tych zawodach. </w:t>
      </w:r>
      <w:r w:rsidR="00A65E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aksymalna liczba punktów możliwych do uzyskania za wszystkie osiągnięcia</w:t>
      </w:r>
      <w:r w:rsidR="00A65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wymienione w </w:t>
      </w:r>
      <w:r w:rsidR="00205A65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punktach 4b - 4d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</w:t>
      </w:r>
      <w:r w:rsidR="00BB04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punktów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1713" w:rsidRDefault="001C1713" w:rsidP="00A80C5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B2B" w:rsidRPr="005B7B2B" w:rsidRDefault="001C1713" w:rsidP="00A80C57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aktywności społecznej, w tym na rzecz środowiska szkolnego,     w szczególności w formie wolontariatu – przyznaje się </w:t>
      </w:r>
      <w:r w:rsidR="00BB04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punkty</w:t>
      </w:r>
    </w:p>
    <w:p w:rsidR="001C1713" w:rsidRPr="001C1713" w:rsidRDefault="001C1713" w:rsidP="00236E6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</w:t>
      </w:r>
      <w:r w:rsidR="00273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07C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przyjętych łącznie  244</w:t>
      </w:r>
      <w:r w:rsidR="00433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3AD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</w:t>
      </w:r>
      <w:r w:rsidR="004330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1713" w:rsidRPr="001C1713" w:rsidRDefault="001C1713" w:rsidP="00236E6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O kolejności przyjmowania kandydatów decyduje liczba uzyskanych punktów.</w:t>
      </w:r>
    </w:p>
    <w:p w:rsidR="001C1713" w:rsidRPr="001C1713" w:rsidRDefault="001C1713" w:rsidP="003E37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w postępowaniu kwalifikacyjnym pierwszeństwo w przyjęciu do szkoły mają:</w:t>
      </w:r>
    </w:p>
    <w:p w:rsidR="001C1713" w:rsidRPr="001C1713" w:rsidRDefault="001C1713" w:rsidP="00236E6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a. kandydaci z problemami zdrowotnymi, ograniczającymi możliwość wyboru kierunku kształcenia ze względu na stan zdrowia, potwierdzony opinią publicznej poradni psychologiczno-pedagogicznej, w tym poradni specjalistycznej,</w:t>
      </w:r>
    </w:p>
    <w:p w:rsidR="001C1713" w:rsidRDefault="001C1713" w:rsidP="00236E6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b. w następnej kolejności bierze się pod uwagę: wielodzietność rodziny kandydata, niepełnosprawność kandydata, jego rodzica lub rodzeństwa, samotne wychowywanie kandydata w rodzinie lub objęcie kandydata pieczą zastępczą.</w:t>
      </w:r>
    </w:p>
    <w:p w:rsidR="005B7B2B" w:rsidRPr="005B7B2B" w:rsidRDefault="005B7B2B" w:rsidP="00091BD3">
      <w:pPr>
        <w:numPr>
          <w:ilvl w:val="0"/>
          <w:numId w:val="1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i finaliści ogólnopolskich olimpiad przedmiotowych oraz laureaci konkursów przedmiotowych o zasięgu wojewódzkim i </w:t>
      </w:r>
      <w:proofErr w:type="spellStart"/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program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obejmuje w całości lub poszerza treści podstawy programowej co najmniej jednego przedmiotu /co potwierdza właściwy kurator oświaty wydając stosowne zaświadczenie/ przyjmowani są do wy</w:t>
      </w:r>
      <w:r w:rsidR="00F96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branej szkoły ponadpodstawowej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kryteriów zawartych w statutach szkół. Preferencje te nie dotyczą dodatkowych kryteriów przy kwalifikowaniu do klas, w których wymagane są szczególne predyspozycje kandydata.</w:t>
      </w:r>
    </w:p>
    <w:p w:rsidR="001357BA" w:rsidRPr="001357BA" w:rsidRDefault="001C1713" w:rsidP="00091BD3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przyjęciu do oddziału dwujęzycznego („e”) w pierwszej kolejności decydować będzie wynik sprawdzianu kompetencji językowych z języka angielskiego</w:t>
      </w:r>
      <w:r w:rsidR="000926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(minimum 50 punktów na 100 możliwych do uzyskania)</w:t>
      </w: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11DC9" w:rsidRPr="001C1713" w:rsidRDefault="00811DC9" w:rsidP="00091BD3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kandydatów zakwalifikowanych i </w:t>
      </w:r>
      <w:r w:rsidR="00870245">
        <w:rPr>
          <w:rFonts w:ascii="Times New Roman" w:eastAsia="Times New Roman" w:hAnsi="Times New Roman" w:cs="Times New Roman"/>
          <w:sz w:val="24"/>
          <w:szCs w:val="24"/>
          <w:lang w:eastAsia="pl-PL"/>
        </w:rPr>
        <w:t>niezakwalifikowanych oraz przyję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</w:t>
      </w:r>
      <w:r w:rsidR="00870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nieprzyjętych publikuje się poprzez umieszczenie </w:t>
      </w:r>
      <w:r w:rsidR="00870245">
        <w:rPr>
          <w:rFonts w:ascii="Times New Roman" w:eastAsia="Times New Roman" w:hAnsi="Times New Roman" w:cs="Times New Roman"/>
          <w:sz w:val="24"/>
          <w:szCs w:val="24"/>
          <w:lang w:eastAsia="pl-PL"/>
        </w:rPr>
        <w:t>w widocznym miejscu w budynku szkoły, a w okresie czasowego ograniczenia funkcjonowania jednostek systemu oświaty również na stronie internetowej szkoły.</w:t>
      </w:r>
    </w:p>
    <w:p w:rsidR="001C1713" w:rsidRPr="001C1713" w:rsidRDefault="001C1713" w:rsidP="00A8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57BA" w:rsidRDefault="001C1713" w:rsidP="00135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A80C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B7B2B" w:rsidRPr="005B7B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5B7B2B" w:rsidRPr="005B7B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Terminy rekrutacji</w:t>
      </w:r>
    </w:p>
    <w:p w:rsidR="0016270F" w:rsidRDefault="00A207C7" w:rsidP="0016270F">
      <w:pPr>
        <w:numPr>
          <w:ilvl w:val="0"/>
          <w:numId w:val="13"/>
        </w:numPr>
        <w:spacing w:before="100" w:beforeAutospacing="1" w:after="100" w:afterAutospacing="1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16 maja 2022 r. do 20</w:t>
      </w:r>
      <w:r w:rsidR="00205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</w:t>
      </w:r>
      <w:r w:rsidR="0016270F" w:rsidRPr="00B96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022</w:t>
      </w:r>
      <w:r w:rsidR="0016270F" w:rsidRPr="00B96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16270F" w:rsidRPr="00B96C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 godz. 15.00</w:t>
      </w:r>
      <w:r w:rsidR="001627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( w pr</w:t>
      </w:r>
      <w:r w:rsidR="00205A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zypadku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klasy dwujęzycznej od 16 maja 2022</w:t>
      </w:r>
      <w:r w:rsidR="001627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r.</w:t>
      </w:r>
      <w:r w:rsidR="0016270F" w:rsidRPr="00B96C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 31 maja 2022</w:t>
      </w:r>
      <w:r w:rsidR="001627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r. do godz. 15.00)</w:t>
      </w:r>
      <w:r w:rsidR="001627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</w:r>
      <w:r w:rsidR="0016270F" w:rsidRPr="00B96C4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6270F"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kandydatów </w:t>
      </w:r>
      <w:r w:rsidR="0016270F">
        <w:rPr>
          <w:rFonts w:ascii="Times New Roman" w:eastAsia="Times New Roman" w:hAnsi="Times New Roman" w:cs="Times New Roman"/>
          <w:sz w:val="24"/>
          <w:szCs w:val="24"/>
          <w:lang w:eastAsia="pl-PL"/>
        </w:rPr>
        <w:t>do systemu, składanie wniosków</w:t>
      </w:r>
      <w:r w:rsidR="00205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zmiana wniosku) do wybranej szkoły wraz </w:t>
      </w:r>
      <w:r w:rsidR="0016270F">
        <w:rPr>
          <w:rFonts w:ascii="Times New Roman" w:eastAsia="Times New Roman" w:hAnsi="Times New Roman" w:cs="Times New Roman"/>
          <w:sz w:val="24"/>
          <w:szCs w:val="24"/>
          <w:lang w:eastAsia="pl-PL"/>
        </w:rPr>
        <w:t>z dokumentami potwierdzającymi spełnianie przez kandydata warunków lub kryteriów branych pod uwagę w postępowaniu rekrutacyjnym.</w:t>
      </w:r>
    </w:p>
    <w:p w:rsidR="0009261B" w:rsidRPr="00220035" w:rsidRDefault="00A207C7" w:rsidP="0009261B">
      <w:pPr>
        <w:numPr>
          <w:ilvl w:val="0"/>
          <w:numId w:val="13"/>
        </w:numPr>
        <w:spacing w:before="100" w:beforeAutospacing="1" w:after="100" w:afterAutospacing="1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czerwca 2022</w:t>
      </w:r>
      <w:r w:rsidR="000926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9261B"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0926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 15.00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(21 czerwca godz. 15.00-termin dodatkowy dla kandydatów, którzy z przyczyn niezależnych od nich nie mogli przystąpić do </w:t>
      </w:r>
      <w:r w:rsidR="006A3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sprawdzianu w pierwszym terminie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09261B"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09261B"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sprawdzianu kompetencji językowych dla kandydatów do klasy dwujęzycznej.</w:t>
      </w:r>
      <w:r w:rsidR="0009261B" w:rsidRPr="00220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261B" w:rsidRPr="0009261B" w:rsidRDefault="006A3A5A" w:rsidP="0009261B">
      <w:pPr>
        <w:numPr>
          <w:ilvl w:val="0"/>
          <w:numId w:val="13"/>
        </w:numPr>
        <w:spacing w:before="100" w:beforeAutospacing="1" w:after="100" w:afterAutospacing="1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17 czerwca 2022</w:t>
      </w:r>
      <w:r w:rsidR="0009261B" w:rsidRPr="001C17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(do 8 lipca - II termin) </w:t>
      </w:r>
      <w:r w:rsidR="0009261B"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podanie do pub</w:t>
      </w:r>
      <w:r w:rsidR="0009261B">
        <w:rPr>
          <w:rFonts w:ascii="Times New Roman" w:eastAsia="Times New Roman" w:hAnsi="Times New Roman" w:cs="Times New Roman"/>
          <w:sz w:val="24"/>
          <w:szCs w:val="24"/>
          <w:lang w:eastAsia="pl-PL"/>
        </w:rPr>
        <w:t>licznej wiadomości przez komisję</w:t>
      </w:r>
      <w:r w:rsidR="0009261B"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rekrutacyjną listy kandydatów, którzy uzyskali pozytywny wynik sprawdzianu kompetencji językowych.</w:t>
      </w:r>
    </w:p>
    <w:p w:rsidR="0016270F" w:rsidRPr="00C270CA" w:rsidRDefault="006A3A5A" w:rsidP="0016270F">
      <w:pPr>
        <w:numPr>
          <w:ilvl w:val="0"/>
          <w:numId w:val="13"/>
        </w:numPr>
        <w:spacing w:before="100" w:beforeAutospacing="1" w:after="100" w:afterAutospacing="1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0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24 czerwca 2022 r. do 13 lipca 2022</w:t>
      </w:r>
      <w:r w:rsidR="0016270F" w:rsidRPr="00C270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15.00</w:t>
      </w:r>
      <w:r w:rsidR="0016270F" w:rsidRPr="00C2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16270F" w:rsidRPr="00C270CA">
        <w:rPr>
          <w:rFonts w:ascii="Times New Roman" w:hAnsi="Times New Roman" w:cs="Times New Roman"/>
          <w:sz w:val="24"/>
          <w:szCs w:val="24"/>
        </w:rPr>
        <w:t xml:space="preserve">uzupełnienie wniosku </w:t>
      </w:r>
      <w:r w:rsidR="00C270CA">
        <w:rPr>
          <w:rFonts w:ascii="Times New Roman" w:hAnsi="Times New Roman" w:cs="Times New Roman"/>
          <w:sz w:val="24"/>
          <w:szCs w:val="24"/>
        </w:rPr>
        <w:br/>
      </w:r>
      <w:r w:rsidR="0016270F" w:rsidRPr="00C270CA">
        <w:rPr>
          <w:rFonts w:ascii="Times New Roman" w:hAnsi="Times New Roman" w:cs="Times New Roman"/>
          <w:sz w:val="24"/>
          <w:szCs w:val="24"/>
        </w:rPr>
        <w:t>o przyjęcie do szkoły ponadpodstawowej o kopię świadectwa ukończenia szkoły podstawowej</w:t>
      </w:r>
      <w:r w:rsidR="0009261B" w:rsidRPr="00C270CA">
        <w:rPr>
          <w:rFonts w:ascii="Times New Roman" w:hAnsi="Times New Roman" w:cs="Times New Roman"/>
          <w:sz w:val="24"/>
          <w:szCs w:val="24"/>
        </w:rPr>
        <w:t xml:space="preserve"> oraz kopię zaświadczenia o wynikach ósmoklasisty, zgodnymi </w:t>
      </w:r>
      <w:r w:rsidR="00C270CA">
        <w:rPr>
          <w:rFonts w:ascii="Times New Roman" w:hAnsi="Times New Roman" w:cs="Times New Roman"/>
          <w:sz w:val="24"/>
          <w:szCs w:val="24"/>
        </w:rPr>
        <w:br/>
      </w:r>
      <w:r w:rsidR="0009261B" w:rsidRPr="00C270CA">
        <w:rPr>
          <w:rFonts w:ascii="Times New Roman" w:hAnsi="Times New Roman" w:cs="Times New Roman"/>
          <w:sz w:val="24"/>
          <w:szCs w:val="24"/>
        </w:rPr>
        <w:t>z oryginałami, poświadczonymi</w:t>
      </w:r>
      <w:r w:rsidR="0016270F" w:rsidRPr="00C270CA">
        <w:rPr>
          <w:rFonts w:ascii="Times New Roman" w:hAnsi="Times New Roman" w:cs="Times New Roman"/>
          <w:sz w:val="24"/>
          <w:szCs w:val="24"/>
        </w:rPr>
        <w:t xml:space="preserve"> przez dyrektora szkoły, którą kandydat ukończył oraz </w:t>
      </w:r>
      <w:r w:rsidR="0016270F" w:rsidRPr="00C270CA">
        <w:rPr>
          <w:rFonts w:ascii="Times New Roman" w:eastAsia="Times New Roman" w:hAnsi="Times New Roman" w:cs="Times New Roman"/>
          <w:sz w:val="24"/>
          <w:szCs w:val="24"/>
          <w:lang w:eastAsia="pl-PL"/>
        </w:rPr>
        <w:t>zaś</w:t>
      </w:r>
      <w:r w:rsidR="003566A5" w:rsidRPr="00C270CA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</w:t>
      </w:r>
      <w:r w:rsidR="0016270F" w:rsidRPr="00C2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uzyskaniu tytułu laureata lub finalisty olimpiad lub konkursów, </w:t>
      </w:r>
      <w:r w:rsidR="0016270F" w:rsidRPr="00C2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których mowa w § 2</w:t>
      </w:r>
      <w:r w:rsidR="00205A65" w:rsidRPr="00C2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tym terminie możliwe jest też złożenie nowego wniosku, </w:t>
      </w:r>
      <w:r w:rsidR="00C27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5A65" w:rsidRPr="00C270C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zmiana przez kandydata wniosku o przyjęcie, z uwagi na zamianę szkół do których kandyduje.</w:t>
      </w:r>
      <w:r w:rsidR="00205A65" w:rsidRPr="00C27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6270F" w:rsidRPr="00220035" w:rsidRDefault="006A3A5A" w:rsidP="0016270F">
      <w:pPr>
        <w:pStyle w:val="Akapitzlist"/>
        <w:numPr>
          <w:ilvl w:val="0"/>
          <w:numId w:val="13"/>
        </w:numPr>
        <w:spacing w:before="100" w:beforeAutospacing="1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lipca 2022</w:t>
      </w:r>
      <w:r w:rsidR="0016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16270F"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do publicznej wiadomości przez komisję rekrutacyjną listy kandydatów zakwalifikowanych i kandydatów niezakwalifikowanych</w:t>
      </w:r>
      <w:r w:rsidR="001627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270F" w:rsidRPr="007C3024" w:rsidRDefault="006A3A5A" w:rsidP="0016270F">
      <w:pPr>
        <w:pStyle w:val="Akapitzlist"/>
        <w:numPr>
          <w:ilvl w:val="0"/>
          <w:numId w:val="13"/>
        </w:numPr>
        <w:spacing w:before="100" w:beforeAutospacing="1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22 lipca 2022 r.  do 28 lipca 2022</w:t>
      </w:r>
      <w:r w:rsidR="0016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6270F" w:rsidRPr="007C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</w:t>
      </w:r>
      <w:r w:rsidR="0016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 15</w:t>
      </w:r>
      <w:r w:rsidR="0016270F" w:rsidRPr="007C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="0016270F"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potwierdzenie woli podjęcia nauki w I LO poprzez dostarczenie:</w:t>
      </w:r>
      <w:r w:rsidR="0016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70F" w:rsidRPr="00985AC5" w:rsidRDefault="0016270F" w:rsidP="0016270F">
      <w:pPr>
        <w:pStyle w:val="Akapitzlist"/>
        <w:numPr>
          <w:ilvl w:val="0"/>
          <w:numId w:val="41"/>
        </w:numPr>
        <w:spacing w:before="100" w:beforeAutospacing="1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świadectwa ukończenia szkoły podstawowej</w:t>
      </w:r>
      <w:r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6270F" w:rsidRPr="00985AC5" w:rsidRDefault="0016270F" w:rsidP="0016270F">
      <w:pPr>
        <w:pStyle w:val="Akapitzlist"/>
        <w:numPr>
          <w:ilvl w:val="0"/>
          <w:numId w:val="41"/>
        </w:numPr>
        <w:spacing w:before="100" w:beforeAutospacing="1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 zaświadczenia o wynikach egzaminu ósmoklasisty</w:t>
      </w:r>
      <w:r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6270F" w:rsidRPr="00985AC5" w:rsidRDefault="0016270F" w:rsidP="0016270F">
      <w:pPr>
        <w:pStyle w:val="Akapitzlist"/>
        <w:numPr>
          <w:ilvl w:val="0"/>
          <w:numId w:val="41"/>
        </w:numPr>
        <w:spacing w:before="100" w:beforeAutospacing="1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kwestionariusza osobowego /można odebrać w sekretariacie szkoły lub pobrać ze   strony internetowej </w:t>
      </w:r>
      <w:hyperlink r:id="rId7" w:history="1">
        <w:r w:rsidRPr="00E6570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www.zso-kartuzy.edu.pl,/</w:t>
        </w:r>
      </w:hyperlink>
    </w:p>
    <w:p w:rsidR="0016270F" w:rsidRPr="00985AC5" w:rsidRDefault="0016270F" w:rsidP="0016270F">
      <w:pPr>
        <w:pStyle w:val="Akapitzlist"/>
        <w:numPr>
          <w:ilvl w:val="0"/>
          <w:numId w:val="41"/>
        </w:numPr>
        <w:spacing w:before="100" w:beforeAutospacing="1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fotografii</w:t>
      </w:r>
    </w:p>
    <w:p w:rsidR="0016270F" w:rsidRPr="00B03AEF" w:rsidRDefault="006A3A5A" w:rsidP="0016270F">
      <w:pPr>
        <w:pStyle w:val="Akapitzlist"/>
        <w:numPr>
          <w:ilvl w:val="0"/>
          <w:numId w:val="44"/>
        </w:numPr>
        <w:spacing w:before="100" w:beforeAutospacing="1"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 lipca 2022</w:t>
      </w:r>
      <w:r w:rsidR="0016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14</w:t>
      </w:r>
      <w:r w:rsidR="0016270F" w:rsidRPr="007C3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="0016270F"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do pub</w:t>
      </w:r>
      <w:r w:rsidR="0016270F">
        <w:rPr>
          <w:rFonts w:ascii="Times New Roman" w:eastAsia="Times New Roman" w:hAnsi="Times New Roman" w:cs="Times New Roman"/>
          <w:sz w:val="24"/>
          <w:szCs w:val="24"/>
          <w:lang w:eastAsia="pl-PL"/>
        </w:rPr>
        <w:t>licznej wiadomości przez komisję</w:t>
      </w:r>
      <w:r w:rsidR="0016270F" w:rsidRPr="007C3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rekrutacyjną listy kandydatów przyjętych i kandydatów nieprzyjętych.</w:t>
      </w:r>
    </w:p>
    <w:p w:rsidR="0016270F" w:rsidRDefault="006A3A5A" w:rsidP="0016270F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 2</w:t>
      </w:r>
      <w:r w:rsidR="0016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 </w:t>
      </w:r>
      <w:r w:rsidR="0016270F">
        <w:rPr>
          <w:rFonts w:ascii="Times New Roman" w:hAnsi="Times New Roman" w:cs="Times New Roman"/>
          <w:szCs w:val="24"/>
        </w:rPr>
        <w:t>wystąpienie do komisji rekrutacyjnej o sporządzenie uzasadnienia odmowy przyjęcia.</w:t>
      </w:r>
    </w:p>
    <w:p w:rsidR="001357BA" w:rsidRDefault="001357BA" w:rsidP="00135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6A5" w:rsidRPr="001357BA" w:rsidRDefault="003566A5" w:rsidP="00135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713" w:rsidRPr="00D363D4" w:rsidRDefault="00032E6E" w:rsidP="00032E6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63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Tryb odwoławczy</w:t>
      </w:r>
    </w:p>
    <w:p w:rsidR="001C1713" w:rsidRPr="001C1713" w:rsidRDefault="00811DC9" w:rsidP="00D363D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</w:t>
      </w:r>
      <w:r w:rsidR="001C1713"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podania do publicznej wiadomości listy kandydatów przyjętych i kandydatów nieprzyjętych,</w:t>
      </w:r>
      <w:r w:rsidR="0003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032E6E" w:rsidRPr="00032E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3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dzic </w:t>
      </w:r>
      <w:r w:rsidR="001C1713" w:rsidRPr="00032E6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</w:t>
      </w:r>
      <w:r w:rsidR="001C1713"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kandydat pełnoletni może wystąpić do komisji rekrutacyjnej z wnioskiem o sporządzenie uzasadnienia odmowy przyjęcia kandydata do szkoły.</w:t>
      </w:r>
    </w:p>
    <w:p w:rsidR="001C1713" w:rsidRPr="001C1713" w:rsidRDefault="001C1713" w:rsidP="00D363D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</w:t>
      </w:r>
      <w:r w:rsidR="00811DC9">
        <w:rPr>
          <w:rFonts w:ascii="Times New Roman" w:eastAsia="Times New Roman" w:hAnsi="Times New Roman" w:cs="Times New Roman"/>
          <w:sz w:val="24"/>
          <w:szCs w:val="24"/>
          <w:lang w:eastAsia="pl-PL"/>
        </w:rPr>
        <w:t>ienie sporządza się w terminie 3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wystąpienia przez </w:t>
      </w:r>
      <w:hyperlink r:id="rId8" w:anchor="P1A6" w:history="1">
        <w:r w:rsidRPr="00D363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rodzica</w:t>
        </w:r>
      </w:hyperlink>
      <w:r w:rsidRPr="00D3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lub kandydata pełnoletniego z </w:t>
      </w:r>
      <w:hyperlink r:id="rId9" w:anchor="P1A260" w:history="1">
        <w:r w:rsidRPr="00D363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wnioskiem</w:t>
        </w:r>
      </w:hyperlink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</w:t>
      </w:r>
      <w:proofErr w:type="spellStart"/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Uzasadnienie zawiera przyczyny odmowy przyjęcia, w tym najniższą liczbę punktów, która uprawniała do przyjęcia, oraz liczbę punktów, którą kandydat uzyskał </w:t>
      </w:r>
      <w:r w:rsidR="00D3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rekrutacyjnym.</w:t>
      </w:r>
    </w:p>
    <w:p w:rsidR="001C1713" w:rsidRPr="001C1713" w:rsidRDefault="006437C6" w:rsidP="00D363D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P1A6" w:history="1">
        <w:r w:rsidR="001C1713" w:rsidRPr="00D363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Rodzic</w:t>
        </w:r>
      </w:hyperlink>
      <w:r w:rsidR="001C1713"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lub kandydat pełnoletni może wnieść do dyrektora szkoły odwołanie od rozstrzygnięcia komisji rekrutacyjnej, w terminie </w:t>
      </w:r>
      <w:r w:rsidR="00811DC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C1713"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otrzymania uzasadnienia.</w:t>
      </w:r>
    </w:p>
    <w:p w:rsidR="001C1713" w:rsidRPr="001C1713" w:rsidRDefault="001C1713" w:rsidP="00D363D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hyperlink r:id="rId11" w:anchor="P1A6" w:history="1">
        <w:r w:rsidRPr="00D363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szkoły</w:t>
        </w:r>
      </w:hyperlink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rozpatruje odwołanie od rozstrzygnięcia komisji rekrutacyjnej, </w:t>
      </w:r>
      <w:r w:rsidR="00D36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811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mowa w </w:t>
      </w:r>
      <w:proofErr w:type="spellStart"/>
      <w:r w:rsidR="00811DC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811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w terminie 3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otrzymania odwołania. Na rozstrzygnięcie dyrektora </w:t>
      </w:r>
      <w:hyperlink r:id="rId12" w:anchor="P1A6" w:history="1">
        <w:r w:rsidRPr="00D363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szkoły</w:t>
        </w:r>
      </w:hyperlink>
      <w:r w:rsidRPr="00D3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713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służy skarga do sądu administracyjnego.</w:t>
      </w:r>
    </w:p>
    <w:p w:rsidR="00DF489C" w:rsidRPr="00091BD3" w:rsidRDefault="00091BD3" w:rsidP="00D36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BD3">
        <w:rPr>
          <w:rFonts w:ascii="Times New Roman" w:hAnsi="Times New Roman" w:cs="Times New Roman"/>
          <w:b/>
          <w:sz w:val="24"/>
          <w:szCs w:val="24"/>
        </w:rPr>
        <w:t>Uwaga</w:t>
      </w:r>
    </w:p>
    <w:p w:rsidR="00091BD3" w:rsidRPr="00091BD3" w:rsidRDefault="00091BD3" w:rsidP="00091BD3">
      <w:pPr>
        <w:pStyle w:val="gwpf6733af1msonormal"/>
        <w:spacing w:after="120" w:afterAutospacing="0"/>
        <w:jc w:val="both"/>
      </w:pPr>
      <w:r w:rsidRPr="00091BD3">
        <w:t xml:space="preserve">Pandemia wymusza dynamiczną zmianę przepisów. </w:t>
      </w:r>
      <w:r w:rsidRPr="00091BD3">
        <w:rPr>
          <w:b/>
          <w:bCs/>
        </w:rPr>
        <w:t>Kan</w:t>
      </w:r>
      <w:r w:rsidR="000C538F">
        <w:rPr>
          <w:b/>
          <w:bCs/>
        </w:rPr>
        <w:t>dydaci oraz ich rodzice proszeni są o śledzenie na bieżąco zmian</w:t>
      </w:r>
      <w:r>
        <w:t>, które</w:t>
      </w:r>
      <w:r w:rsidRPr="00091BD3">
        <w:t xml:space="preserve"> będą ogłaszane na stronie internetowej szkoły w zakładce dotyczącej rekrutacji.</w:t>
      </w:r>
    </w:p>
    <w:p w:rsidR="00756F23" w:rsidRDefault="00756F23" w:rsidP="003E3740"/>
    <w:sectPr w:rsidR="00756F23" w:rsidSect="00DF4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65E"/>
    <w:multiLevelType w:val="multilevel"/>
    <w:tmpl w:val="A6E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E0028"/>
    <w:multiLevelType w:val="multilevel"/>
    <w:tmpl w:val="32F4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621F8"/>
    <w:multiLevelType w:val="hybridMultilevel"/>
    <w:tmpl w:val="B57E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49A2"/>
    <w:multiLevelType w:val="hybridMultilevel"/>
    <w:tmpl w:val="0212CF6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1F52C2"/>
    <w:multiLevelType w:val="hybridMultilevel"/>
    <w:tmpl w:val="325EA2A4"/>
    <w:lvl w:ilvl="0" w:tplc="0C30DDF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F1597"/>
    <w:multiLevelType w:val="hybridMultilevel"/>
    <w:tmpl w:val="11CAEA4C"/>
    <w:lvl w:ilvl="0" w:tplc="6DEED9D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A1591"/>
    <w:multiLevelType w:val="multilevel"/>
    <w:tmpl w:val="2F26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F26C3"/>
    <w:multiLevelType w:val="hybridMultilevel"/>
    <w:tmpl w:val="9D16BDB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A51ADF"/>
    <w:multiLevelType w:val="hybridMultilevel"/>
    <w:tmpl w:val="28186AC0"/>
    <w:lvl w:ilvl="0" w:tplc="880E0A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95E19"/>
    <w:multiLevelType w:val="hybridMultilevel"/>
    <w:tmpl w:val="6556161E"/>
    <w:lvl w:ilvl="0" w:tplc="8B3851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8471F"/>
    <w:multiLevelType w:val="hybridMultilevel"/>
    <w:tmpl w:val="5896C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F27E4"/>
    <w:multiLevelType w:val="multilevel"/>
    <w:tmpl w:val="BED0C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47F4629"/>
    <w:multiLevelType w:val="multilevel"/>
    <w:tmpl w:val="3F226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9D1010E"/>
    <w:multiLevelType w:val="hybridMultilevel"/>
    <w:tmpl w:val="65B67246"/>
    <w:lvl w:ilvl="0" w:tplc="D80CEC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92948"/>
    <w:multiLevelType w:val="multilevel"/>
    <w:tmpl w:val="C336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15F40"/>
    <w:multiLevelType w:val="hybridMultilevel"/>
    <w:tmpl w:val="CFA0C7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063E2E"/>
    <w:multiLevelType w:val="multilevel"/>
    <w:tmpl w:val="73E47F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3D2D302A"/>
    <w:multiLevelType w:val="multilevel"/>
    <w:tmpl w:val="0968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BC4F27"/>
    <w:multiLevelType w:val="multilevel"/>
    <w:tmpl w:val="87B25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DB2090"/>
    <w:multiLevelType w:val="hybridMultilevel"/>
    <w:tmpl w:val="C8A4F5BC"/>
    <w:lvl w:ilvl="0" w:tplc="510EFA7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4095B"/>
    <w:multiLevelType w:val="hybridMultilevel"/>
    <w:tmpl w:val="7770A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E0D3B"/>
    <w:multiLevelType w:val="multilevel"/>
    <w:tmpl w:val="D6144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DAD35BB"/>
    <w:multiLevelType w:val="multilevel"/>
    <w:tmpl w:val="33FCAE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1375EE7"/>
    <w:multiLevelType w:val="multilevel"/>
    <w:tmpl w:val="CC8CBA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29013D2"/>
    <w:multiLevelType w:val="hybridMultilevel"/>
    <w:tmpl w:val="926A7AF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607AD2"/>
    <w:multiLevelType w:val="multilevel"/>
    <w:tmpl w:val="251AA9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764EAC"/>
    <w:multiLevelType w:val="hybridMultilevel"/>
    <w:tmpl w:val="A252D0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D76080"/>
    <w:multiLevelType w:val="multilevel"/>
    <w:tmpl w:val="CCEA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4B7D67"/>
    <w:multiLevelType w:val="multilevel"/>
    <w:tmpl w:val="9F88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961516"/>
    <w:multiLevelType w:val="multilevel"/>
    <w:tmpl w:val="407E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9D3D4A"/>
    <w:multiLevelType w:val="multilevel"/>
    <w:tmpl w:val="1ADE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570022"/>
    <w:multiLevelType w:val="multilevel"/>
    <w:tmpl w:val="653AF7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7E62071"/>
    <w:multiLevelType w:val="hybridMultilevel"/>
    <w:tmpl w:val="3E42E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C2526"/>
    <w:multiLevelType w:val="hybridMultilevel"/>
    <w:tmpl w:val="52F88F8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D4743"/>
    <w:multiLevelType w:val="multilevel"/>
    <w:tmpl w:val="34CE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DC0A2C"/>
    <w:multiLevelType w:val="hybridMultilevel"/>
    <w:tmpl w:val="DA2C4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76A44"/>
    <w:multiLevelType w:val="multilevel"/>
    <w:tmpl w:val="7332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72143AE6"/>
    <w:multiLevelType w:val="multilevel"/>
    <w:tmpl w:val="7332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2364D27"/>
    <w:multiLevelType w:val="hybridMultilevel"/>
    <w:tmpl w:val="3B905C4C"/>
    <w:lvl w:ilvl="0" w:tplc="D52CA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A269A"/>
    <w:multiLevelType w:val="hybridMultilevel"/>
    <w:tmpl w:val="36000D70"/>
    <w:lvl w:ilvl="0" w:tplc="A4443C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C55F7"/>
    <w:multiLevelType w:val="multilevel"/>
    <w:tmpl w:val="3C96C2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736B229D"/>
    <w:multiLevelType w:val="hybridMultilevel"/>
    <w:tmpl w:val="4FFC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E40BD"/>
    <w:multiLevelType w:val="multilevel"/>
    <w:tmpl w:val="C42EB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421A7C"/>
    <w:multiLevelType w:val="multilevel"/>
    <w:tmpl w:val="8480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28"/>
  </w:num>
  <w:num w:numId="4">
    <w:abstractNumId w:val="43"/>
  </w:num>
  <w:num w:numId="5">
    <w:abstractNumId w:val="42"/>
  </w:num>
  <w:num w:numId="6">
    <w:abstractNumId w:val="11"/>
  </w:num>
  <w:num w:numId="7">
    <w:abstractNumId w:val="14"/>
  </w:num>
  <w:num w:numId="8">
    <w:abstractNumId w:val="25"/>
  </w:num>
  <w:num w:numId="9">
    <w:abstractNumId w:val="27"/>
  </w:num>
  <w:num w:numId="10">
    <w:abstractNumId w:val="34"/>
  </w:num>
  <w:num w:numId="11">
    <w:abstractNumId w:val="22"/>
  </w:num>
  <w:num w:numId="12">
    <w:abstractNumId w:val="12"/>
  </w:num>
  <w:num w:numId="13">
    <w:abstractNumId w:val="17"/>
  </w:num>
  <w:num w:numId="14">
    <w:abstractNumId w:val="0"/>
  </w:num>
  <w:num w:numId="15">
    <w:abstractNumId w:val="40"/>
  </w:num>
  <w:num w:numId="16">
    <w:abstractNumId w:val="6"/>
  </w:num>
  <w:num w:numId="17">
    <w:abstractNumId w:val="29"/>
  </w:num>
  <w:num w:numId="18">
    <w:abstractNumId w:val="18"/>
  </w:num>
  <w:num w:numId="19">
    <w:abstractNumId w:val="41"/>
  </w:num>
  <w:num w:numId="20">
    <w:abstractNumId w:val="15"/>
  </w:num>
  <w:num w:numId="21">
    <w:abstractNumId w:val="7"/>
  </w:num>
  <w:num w:numId="22">
    <w:abstractNumId w:val="3"/>
  </w:num>
  <w:num w:numId="23">
    <w:abstractNumId w:val="19"/>
  </w:num>
  <w:num w:numId="24">
    <w:abstractNumId w:val="9"/>
  </w:num>
  <w:num w:numId="25">
    <w:abstractNumId w:val="2"/>
  </w:num>
  <w:num w:numId="26">
    <w:abstractNumId w:val="8"/>
  </w:num>
  <w:num w:numId="27">
    <w:abstractNumId w:val="32"/>
  </w:num>
  <w:num w:numId="28">
    <w:abstractNumId w:val="31"/>
  </w:num>
  <w:num w:numId="29">
    <w:abstractNumId w:val="23"/>
  </w:num>
  <w:num w:numId="30">
    <w:abstractNumId w:val="38"/>
  </w:num>
  <w:num w:numId="31">
    <w:abstractNumId w:val="13"/>
  </w:num>
  <w:num w:numId="32">
    <w:abstractNumId w:val="33"/>
  </w:num>
  <w:num w:numId="33">
    <w:abstractNumId w:val="4"/>
  </w:num>
  <w:num w:numId="34">
    <w:abstractNumId w:val="35"/>
  </w:num>
  <w:num w:numId="35">
    <w:abstractNumId w:val="1"/>
  </w:num>
  <w:num w:numId="36">
    <w:abstractNumId w:val="36"/>
  </w:num>
  <w:num w:numId="37">
    <w:abstractNumId w:val="24"/>
  </w:num>
  <w:num w:numId="38">
    <w:abstractNumId w:val="16"/>
  </w:num>
  <w:num w:numId="39">
    <w:abstractNumId w:val="20"/>
  </w:num>
  <w:num w:numId="40">
    <w:abstractNumId w:val="26"/>
  </w:num>
  <w:num w:numId="41">
    <w:abstractNumId w:val="39"/>
  </w:num>
  <w:num w:numId="42">
    <w:abstractNumId w:val="10"/>
  </w:num>
  <w:num w:numId="43">
    <w:abstractNumId w:val="21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/>
  <w:defaultTabStop w:val="708"/>
  <w:hyphenationZone w:val="425"/>
  <w:characterSpacingControl w:val="doNotCompress"/>
  <w:compat/>
  <w:rsids>
    <w:rsidRoot w:val="001C1713"/>
    <w:rsid w:val="00016340"/>
    <w:rsid w:val="00022028"/>
    <w:rsid w:val="00032E6E"/>
    <w:rsid w:val="00037EBF"/>
    <w:rsid w:val="000523E4"/>
    <w:rsid w:val="000813F5"/>
    <w:rsid w:val="00091BD3"/>
    <w:rsid w:val="0009261B"/>
    <w:rsid w:val="000C3FC0"/>
    <w:rsid w:val="000C538F"/>
    <w:rsid w:val="000E4A80"/>
    <w:rsid w:val="001123F2"/>
    <w:rsid w:val="001357BA"/>
    <w:rsid w:val="00156070"/>
    <w:rsid w:val="0016270F"/>
    <w:rsid w:val="0019490D"/>
    <w:rsid w:val="001C1713"/>
    <w:rsid w:val="001C7320"/>
    <w:rsid w:val="001D5D12"/>
    <w:rsid w:val="001D61E0"/>
    <w:rsid w:val="00205A65"/>
    <w:rsid w:val="00236E6E"/>
    <w:rsid w:val="00237601"/>
    <w:rsid w:val="00267A33"/>
    <w:rsid w:val="00273ADB"/>
    <w:rsid w:val="002E6EB3"/>
    <w:rsid w:val="00333FDD"/>
    <w:rsid w:val="00336CA2"/>
    <w:rsid w:val="003566A5"/>
    <w:rsid w:val="00367391"/>
    <w:rsid w:val="00376726"/>
    <w:rsid w:val="0037717D"/>
    <w:rsid w:val="00397F59"/>
    <w:rsid w:val="003C4AB5"/>
    <w:rsid w:val="003D34EB"/>
    <w:rsid w:val="003E3740"/>
    <w:rsid w:val="00433021"/>
    <w:rsid w:val="00442AD7"/>
    <w:rsid w:val="00472FBD"/>
    <w:rsid w:val="00486C7C"/>
    <w:rsid w:val="004E57B0"/>
    <w:rsid w:val="004E6805"/>
    <w:rsid w:val="005120E2"/>
    <w:rsid w:val="0051212A"/>
    <w:rsid w:val="00533986"/>
    <w:rsid w:val="00556332"/>
    <w:rsid w:val="00586CF3"/>
    <w:rsid w:val="005A08A8"/>
    <w:rsid w:val="005B7B2B"/>
    <w:rsid w:val="006437C6"/>
    <w:rsid w:val="006465FB"/>
    <w:rsid w:val="006519DC"/>
    <w:rsid w:val="006A3A5A"/>
    <w:rsid w:val="007271B1"/>
    <w:rsid w:val="00730450"/>
    <w:rsid w:val="007440D4"/>
    <w:rsid w:val="00756F23"/>
    <w:rsid w:val="007A2396"/>
    <w:rsid w:val="007B272A"/>
    <w:rsid w:val="007C3024"/>
    <w:rsid w:val="00811DC9"/>
    <w:rsid w:val="00851F97"/>
    <w:rsid w:val="008643A5"/>
    <w:rsid w:val="00870245"/>
    <w:rsid w:val="0087249B"/>
    <w:rsid w:val="008900BE"/>
    <w:rsid w:val="008B0590"/>
    <w:rsid w:val="008B1380"/>
    <w:rsid w:val="008B62CC"/>
    <w:rsid w:val="00924E18"/>
    <w:rsid w:val="009666DA"/>
    <w:rsid w:val="00985AC5"/>
    <w:rsid w:val="00A03CBE"/>
    <w:rsid w:val="00A11384"/>
    <w:rsid w:val="00A207C7"/>
    <w:rsid w:val="00A2487A"/>
    <w:rsid w:val="00A25CFC"/>
    <w:rsid w:val="00A46D16"/>
    <w:rsid w:val="00A46E92"/>
    <w:rsid w:val="00A47C54"/>
    <w:rsid w:val="00A65EE5"/>
    <w:rsid w:val="00A80C57"/>
    <w:rsid w:val="00A95CC8"/>
    <w:rsid w:val="00AC12EE"/>
    <w:rsid w:val="00AC2B7C"/>
    <w:rsid w:val="00AD2AE0"/>
    <w:rsid w:val="00AD65E0"/>
    <w:rsid w:val="00AE215D"/>
    <w:rsid w:val="00B00A0C"/>
    <w:rsid w:val="00B0756D"/>
    <w:rsid w:val="00B96C44"/>
    <w:rsid w:val="00BA1D3B"/>
    <w:rsid w:val="00BB04BE"/>
    <w:rsid w:val="00C174F7"/>
    <w:rsid w:val="00C270CA"/>
    <w:rsid w:val="00C43635"/>
    <w:rsid w:val="00CD7D5C"/>
    <w:rsid w:val="00CF6DA5"/>
    <w:rsid w:val="00D0215D"/>
    <w:rsid w:val="00D3109D"/>
    <w:rsid w:val="00D363D4"/>
    <w:rsid w:val="00D7693E"/>
    <w:rsid w:val="00D83E06"/>
    <w:rsid w:val="00DD5C0F"/>
    <w:rsid w:val="00DD6587"/>
    <w:rsid w:val="00DF3EEA"/>
    <w:rsid w:val="00DF489C"/>
    <w:rsid w:val="00EB10B9"/>
    <w:rsid w:val="00EC366D"/>
    <w:rsid w:val="00EE20DE"/>
    <w:rsid w:val="00F167E0"/>
    <w:rsid w:val="00F43AC3"/>
    <w:rsid w:val="00F6051D"/>
    <w:rsid w:val="00F9454C"/>
    <w:rsid w:val="00F96004"/>
    <w:rsid w:val="00FA4551"/>
    <w:rsid w:val="00FC4C7C"/>
    <w:rsid w:val="00FE722C"/>
    <w:rsid w:val="00FF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89C"/>
  </w:style>
  <w:style w:type="paragraph" w:styleId="Nagwek1">
    <w:name w:val="heading 1"/>
    <w:basedOn w:val="Normalny"/>
    <w:link w:val="Nagwek1Znak"/>
    <w:uiPriority w:val="9"/>
    <w:qFormat/>
    <w:rsid w:val="001C1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4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7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C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1713"/>
    <w:rPr>
      <w:b/>
      <w:bCs/>
    </w:rPr>
  </w:style>
  <w:style w:type="character" w:styleId="Uwydatnienie">
    <w:name w:val="Emphasis"/>
    <w:basedOn w:val="Domylnaczcionkaakapitu"/>
    <w:uiPriority w:val="20"/>
    <w:qFormat/>
    <w:rsid w:val="001C1713"/>
    <w:rPr>
      <w:i/>
      <w:iCs/>
    </w:rPr>
  </w:style>
  <w:style w:type="character" w:styleId="Hipercze">
    <w:name w:val="Hyperlink"/>
    <w:basedOn w:val="Domylnaczcionkaakapitu"/>
    <w:uiPriority w:val="99"/>
    <w:unhideWhenUsed/>
    <w:rsid w:val="001C17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1713"/>
    <w:pPr>
      <w:ind w:left="720"/>
      <w:contextualSpacing/>
    </w:pPr>
  </w:style>
  <w:style w:type="paragraph" w:customStyle="1" w:styleId="dt">
    <w:name w:val="dt"/>
    <w:basedOn w:val="Normalny"/>
    <w:rsid w:val="0037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37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37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37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6733af1msonormal">
    <w:name w:val="gwpf6733af1_msonormal"/>
    <w:basedOn w:val="Normalny"/>
    <w:rsid w:val="0009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4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7-02-2014&amp;qplikid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o-kartuzy.edu.pl,/" TargetMode="External"/><Relationship Id="rId12" Type="http://schemas.openxmlformats.org/officeDocument/2006/relationships/hyperlink" Target="http://www.prawo.vulcan.edu.pl/przegdok.asp?qdatprz=27-02-2014&amp;qpliki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o-kartuzy.edu.pl,/" TargetMode="External"/><Relationship Id="rId11" Type="http://schemas.openxmlformats.org/officeDocument/2006/relationships/hyperlink" Target="http://www.prawo.vulcan.edu.pl/przegdok.asp?qdatprz=27-02-2014&amp;qpliki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27-02-2014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7-02-2014&amp;qplik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ED672-EC47-4BB2-9CFB-761F5BE7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1858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Elżbieta Klas</cp:lastModifiedBy>
  <cp:revision>5</cp:revision>
  <cp:lastPrinted>2020-05-05T08:36:00Z</cp:lastPrinted>
  <dcterms:created xsi:type="dcterms:W3CDTF">2022-02-15T08:59:00Z</dcterms:created>
  <dcterms:modified xsi:type="dcterms:W3CDTF">2022-02-28T13:30:00Z</dcterms:modified>
</cp:coreProperties>
</file>